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9C5D9C">
      <w:pPr>
        <w:jc w:val="center"/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52"/>
          <w:szCs w:val="52"/>
          <w:lang w:val="en-US" w:eastAsia="zh-CN"/>
        </w:rPr>
        <w:t>信息公示</w:t>
      </w:r>
    </w:p>
    <w:p w14:paraId="249A6A60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BE4CA12"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根据《国务院关于改革国有企业工资决定机制的意见》（国发〔2018〕16 号）和《浙江省人民政府关于改革国有企业工资决定机制的实施意见》（浙政发〔2018〕47 号）的规定，现将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杭州医学院资产经营有限公司</w:t>
      </w:r>
      <w:r>
        <w:rPr>
          <w:rFonts w:hint="eastAsia" w:ascii="宋体" w:hAnsi="宋体" w:eastAsia="宋体" w:cs="宋体"/>
          <w:sz w:val="28"/>
          <w:szCs w:val="28"/>
        </w:rPr>
        <w:t>2023年工资分配信息披露如下：</w:t>
      </w:r>
    </w:p>
    <w:tbl>
      <w:tblPr>
        <w:tblStyle w:val="3"/>
        <w:tblpPr w:leftFromText="180" w:rightFromText="180" w:vertAnchor="text" w:horzAnchor="page" w:tblpX="1777" w:tblpY="522"/>
        <w:tblOverlap w:val="never"/>
        <w:tblW w:w="86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5"/>
        <w:gridCol w:w="1755"/>
        <w:gridCol w:w="1110"/>
        <w:gridCol w:w="1755"/>
        <w:gridCol w:w="1710"/>
      </w:tblGrid>
      <w:tr w14:paraId="66B6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4" w:hRule="atLeast"/>
        </w:trPr>
        <w:tc>
          <w:tcPr>
            <w:tcW w:w="2275" w:type="dxa"/>
            <w:vAlign w:val="center"/>
          </w:tcPr>
          <w:p w14:paraId="08BA61C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企业名称</w:t>
            </w:r>
          </w:p>
        </w:tc>
        <w:tc>
          <w:tcPr>
            <w:tcW w:w="1755" w:type="dxa"/>
            <w:vAlign w:val="center"/>
          </w:tcPr>
          <w:p w14:paraId="7F49453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清算的工资总额（万元）</w:t>
            </w:r>
          </w:p>
        </w:tc>
        <w:tc>
          <w:tcPr>
            <w:tcW w:w="1110" w:type="dxa"/>
            <w:vAlign w:val="center"/>
          </w:tcPr>
          <w:p w14:paraId="38C69DC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职工人数</w:t>
            </w:r>
          </w:p>
          <w:p w14:paraId="5F06F29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（人）</w:t>
            </w:r>
          </w:p>
        </w:tc>
        <w:tc>
          <w:tcPr>
            <w:tcW w:w="1755" w:type="dxa"/>
            <w:vAlign w:val="center"/>
          </w:tcPr>
          <w:p w14:paraId="4274E4D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职工年平均工资</w:t>
            </w:r>
          </w:p>
          <w:p w14:paraId="264BDB9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（万元）</w:t>
            </w:r>
          </w:p>
        </w:tc>
        <w:tc>
          <w:tcPr>
            <w:tcW w:w="1710" w:type="dxa"/>
            <w:vAlign w:val="center"/>
          </w:tcPr>
          <w:p w14:paraId="2035AB0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备注</w:t>
            </w:r>
          </w:p>
        </w:tc>
      </w:tr>
      <w:tr w14:paraId="4243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</w:trPr>
        <w:tc>
          <w:tcPr>
            <w:tcW w:w="2275" w:type="dxa"/>
            <w:vAlign w:val="center"/>
          </w:tcPr>
          <w:p w14:paraId="7F13B38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杭州医学院资产经营有限公司</w:t>
            </w:r>
          </w:p>
        </w:tc>
        <w:tc>
          <w:tcPr>
            <w:tcW w:w="1755" w:type="dxa"/>
            <w:vAlign w:val="center"/>
          </w:tcPr>
          <w:p w14:paraId="04859AD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38.36</w:t>
            </w:r>
          </w:p>
        </w:tc>
        <w:tc>
          <w:tcPr>
            <w:tcW w:w="1110" w:type="dxa"/>
            <w:vAlign w:val="center"/>
          </w:tcPr>
          <w:p w14:paraId="4A4315A8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3.5</w:t>
            </w:r>
          </w:p>
        </w:tc>
        <w:tc>
          <w:tcPr>
            <w:tcW w:w="1755" w:type="dxa"/>
            <w:vAlign w:val="center"/>
          </w:tcPr>
          <w:p w14:paraId="306D4CEE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10.96</w:t>
            </w:r>
          </w:p>
        </w:tc>
        <w:tc>
          <w:tcPr>
            <w:tcW w:w="1710" w:type="dxa"/>
            <w:vAlign w:val="center"/>
          </w:tcPr>
          <w:p w14:paraId="14F692AD"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2023年公司员工退休1人，新招1人，合计在职时间0.5年。</w:t>
            </w:r>
          </w:p>
        </w:tc>
      </w:tr>
    </w:tbl>
    <w:p w14:paraId="5ECD0D90">
      <w:pPr>
        <w:rPr>
          <w:rFonts w:hint="eastAsia" w:ascii="宋体" w:hAnsi="宋体" w:eastAsia="宋体" w:cs="宋体"/>
          <w:sz w:val="28"/>
          <w:szCs w:val="28"/>
        </w:rPr>
      </w:pPr>
    </w:p>
    <w:p w14:paraId="1EBF2357">
      <w:r>
        <w:rPr>
          <w:rFonts w:hint="eastAsia" w:ascii="宋体" w:hAnsi="宋体" w:eastAsia="宋体" w:cs="宋体"/>
          <w:sz w:val="28"/>
          <w:szCs w:val="28"/>
        </w:rPr>
        <w:t xml:space="preserve"> </w:t>
      </w:r>
      <w:bookmarkStart w:id="0" w:name="_GoBack"/>
      <w:bookmarkEnd w:id="0"/>
    </w:p>
    <w:p w14:paraId="27DC7DAC">
      <w:pPr>
        <w:jc w:val="right"/>
      </w:pPr>
    </w:p>
    <w:p w14:paraId="084269E2">
      <w:pPr>
        <w:jc w:val="right"/>
      </w:pPr>
    </w:p>
    <w:p w14:paraId="69DF2FEA">
      <w:pPr>
        <w:jc w:val="right"/>
      </w:pPr>
    </w:p>
    <w:p w14:paraId="73E24C56">
      <w:pPr>
        <w:jc w:val="right"/>
      </w:pPr>
    </w:p>
    <w:p w14:paraId="7BE7B0DF">
      <w:pPr>
        <w:jc w:val="right"/>
      </w:pPr>
    </w:p>
    <w:p w14:paraId="3F470950">
      <w:pPr>
        <w:jc w:val="right"/>
      </w:pPr>
    </w:p>
    <w:p w14:paraId="39979F38">
      <w:pPr>
        <w:jc w:val="right"/>
      </w:pPr>
    </w:p>
    <w:p w14:paraId="22C30AB9">
      <w:pPr>
        <w:jc w:val="right"/>
      </w:pPr>
    </w:p>
    <w:p w14:paraId="4B5F3DCF">
      <w:pPr>
        <w:jc w:val="right"/>
      </w:pPr>
    </w:p>
    <w:p w14:paraId="2D824F70">
      <w:pPr>
        <w:jc w:val="right"/>
      </w:pPr>
    </w:p>
    <w:p w14:paraId="4461996D">
      <w:pPr>
        <w:jc w:val="right"/>
      </w:pPr>
    </w:p>
    <w:p w14:paraId="2093D429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NjNhMTAwYWZhOTJjMzhhMTg2ODE4YTc3ZGFkNGIifQ=="/>
  </w:docVars>
  <w:rsids>
    <w:rsidRoot w:val="00172A27"/>
    <w:rsid w:val="0C78615B"/>
    <w:rsid w:val="0EA02C22"/>
    <w:rsid w:val="10555012"/>
    <w:rsid w:val="1DB93368"/>
    <w:rsid w:val="217B6234"/>
    <w:rsid w:val="27786A9B"/>
    <w:rsid w:val="35895815"/>
    <w:rsid w:val="6FF9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浙江省卫生和计划生育委员会</Company>
  <Pages>1</Pages>
  <Words>432</Words>
  <Characters>480</Characters>
  <Lines>0</Lines>
  <Paragraphs>0</Paragraphs>
  <TotalTime>201</TotalTime>
  <ScaleCrop>false</ScaleCrop>
  <LinksUpToDate>false</LinksUpToDate>
  <CharactersWithSpaces>554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2024-08-15T07:01:00Z</dcterms:created>
  <dc:creator>pufa</dc:creator>
  <cp:lastModifiedBy>Hk</cp:lastModifiedBy>
  <dcterms:modified xsi:type="dcterms:W3CDTF">2024-08-30T05:36:11Z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81229B5AF51245B7BCCA70ED3ADBA4AB_12</vt:lpwstr>
  </property>
</Properties>
</file>